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555" w:rsidRDefault="00063555" w:rsidP="00163E5C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 w:bidi="ru-RU"/>
        </w:rPr>
      </w:pPr>
      <w:r w:rsidRPr="00B63F0C">
        <w:rPr>
          <w:rFonts w:ascii="Times New Roman" w:hAnsi="Times New Roman"/>
          <w:sz w:val="28"/>
          <w:szCs w:val="28"/>
        </w:rPr>
        <w:t xml:space="preserve">   </w:t>
      </w:r>
      <w:r w:rsidRPr="00B63F0C">
        <w:rPr>
          <w:rFonts w:ascii="Times New Roman" w:eastAsia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 w:rsidRPr="00B63F0C">
        <w:rPr>
          <w:rFonts w:ascii="Times New Roman" w:eastAsia="Times New Roman" w:hAnsi="Times New Roman"/>
          <w:b/>
          <w:sz w:val="28"/>
          <w:szCs w:val="28"/>
        </w:rPr>
        <w:br/>
      </w:r>
      <w:r w:rsidRPr="00B63F0C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«Средняя общеобразовательная школа № 2 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B63F0C">
        <w:rPr>
          <w:rFonts w:ascii="Times New Roman" w:eastAsia="Times New Roman" w:hAnsi="Times New Roman"/>
          <w:b/>
          <w:sz w:val="28"/>
          <w:szCs w:val="28"/>
        </w:rPr>
        <w:t>города Агрыз Республики Татарстан»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B63F0C" w:rsidRPr="00B63F0C" w:rsidRDefault="00B63F0C" w:rsidP="00B63F0C">
      <w:pPr>
        <w:framePr w:w="2515" w:h="1564" w:hRule="exact" w:wrap="none" w:vAnchor="page" w:hAnchor="page" w:x="13147" w:y="2609"/>
        <w:widowControl w:val="0"/>
        <w:spacing w:after="0" w:line="274" w:lineRule="exact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B63F0C">
        <w:rPr>
          <w:rFonts w:ascii="Times New Roman" w:eastAsia="Times New Roman" w:hAnsi="Times New Roman"/>
          <w:b/>
          <w:bCs/>
          <w:sz w:val="24"/>
          <w:szCs w:val="24"/>
        </w:rPr>
        <w:t>«Утверждено»</w:t>
      </w:r>
    </w:p>
    <w:p w:rsidR="00B63F0C" w:rsidRPr="00B63F0C" w:rsidRDefault="00B63F0C" w:rsidP="00B63F0C">
      <w:pPr>
        <w:framePr w:w="2515" w:h="1564" w:hRule="exact" w:wrap="none" w:vAnchor="page" w:hAnchor="page" w:x="13147" w:y="2609"/>
        <w:widowControl w:val="0"/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B63F0C">
        <w:rPr>
          <w:rFonts w:ascii="Times New Roman" w:eastAsia="Times New Roman" w:hAnsi="Times New Roman"/>
          <w:sz w:val="24"/>
          <w:szCs w:val="24"/>
        </w:rPr>
        <w:t>Директор школы</w:t>
      </w:r>
    </w:p>
    <w:p w:rsidR="00B63F0C" w:rsidRPr="00B63F0C" w:rsidRDefault="00B63F0C" w:rsidP="00B63F0C">
      <w:pPr>
        <w:framePr w:w="2515" w:h="1564" w:hRule="exact" w:wrap="none" w:vAnchor="page" w:hAnchor="page" w:x="13147" w:y="2609"/>
        <w:widowControl w:val="0"/>
        <w:tabs>
          <w:tab w:val="left" w:leader="underscore" w:pos="725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B63F0C">
        <w:rPr>
          <w:rFonts w:ascii="Times New Roman" w:eastAsia="Times New Roman" w:hAnsi="Times New Roman"/>
          <w:sz w:val="24"/>
          <w:szCs w:val="24"/>
        </w:rPr>
        <w:tab/>
        <w:t>(</w:t>
      </w:r>
      <w:proofErr w:type="spellStart"/>
      <w:r w:rsidRPr="00B63F0C">
        <w:rPr>
          <w:rFonts w:ascii="Times New Roman" w:eastAsia="Times New Roman" w:hAnsi="Times New Roman"/>
          <w:sz w:val="24"/>
          <w:szCs w:val="24"/>
        </w:rPr>
        <w:t>Дорось</w:t>
      </w:r>
      <w:proofErr w:type="spellEnd"/>
      <w:r w:rsidRPr="00B63F0C">
        <w:rPr>
          <w:rFonts w:ascii="Times New Roman" w:eastAsia="Times New Roman" w:hAnsi="Times New Roman"/>
          <w:sz w:val="24"/>
          <w:szCs w:val="24"/>
        </w:rPr>
        <w:t xml:space="preserve"> О.В.)</w:t>
      </w:r>
    </w:p>
    <w:p w:rsidR="00B63F0C" w:rsidRPr="00B63F0C" w:rsidRDefault="00B63F0C" w:rsidP="00B63F0C">
      <w:pPr>
        <w:framePr w:w="2515" w:h="1564" w:hRule="exact" w:wrap="none" w:vAnchor="page" w:hAnchor="page" w:x="13147" w:y="2609"/>
        <w:widowControl w:val="0"/>
        <w:tabs>
          <w:tab w:val="left" w:leader="underscore" w:pos="1450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B63F0C">
        <w:rPr>
          <w:rFonts w:ascii="Times New Roman" w:eastAsia="Times New Roman" w:hAnsi="Times New Roman"/>
          <w:sz w:val="24"/>
          <w:szCs w:val="24"/>
        </w:rPr>
        <w:t>Приказ № 229</w:t>
      </w:r>
    </w:p>
    <w:p w:rsidR="00B63F0C" w:rsidRPr="00B63F0C" w:rsidRDefault="00B63F0C" w:rsidP="00B63F0C">
      <w:pPr>
        <w:framePr w:w="2515" w:h="1564" w:hRule="exact" w:wrap="none" w:vAnchor="page" w:hAnchor="page" w:x="13147" w:y="2609"/>
        <w:widowControl w:val="0"/>
        <w:tabs>
          <w:tab w:val="left" w:pos="634"/>
          <w:tab w:val="left" w:pos="182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B63F0C">
        <w:rPr>
          <w:rFonts w:ascii="Times New Roman" w:eastAsia="Times New Roman" w:hAnsi="Times New Roman"/>
          <w:sz w:val="24"/>
          <w:szCs w:val="24"/>
        </w:rPr>
        <w:t xml:space="preserve">от  «31»  </w:t>
      </w:r>
      <w:r w:rsidRPr="00B63F0C">
        <w:rPr>
          <w:rFonts w:ascii="Times New Roman" w:eastAsia="Times New Roman" w:hAnsi="Times New Roman"/>
          <w:sz w:val="24"/>
          <w:szCs w:val="24"/>
          <w:u w:val="single"/>
        </w:rPr>
        <w:t>августа</w:t>
      </w:r>
      <w:r w:rsidRPr="00B63F0C">
        <w:rPr>
          <w:rFonts w:ascii="Times New Roman" w:eastAsia="Times New Roman" w:hAnsi="Times New Roman"/>
          <w:sz w:val="24"/>
          <w:szCs w:val="24"/>
        </w:rPr>
        <w:t xml:space="preserve"> 2018г.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1"/>
        <w:gridCol w:w="5301"/>
      </w:tblGrid>
      <w:tr w:rsidR="00B63F0C" w:rsidRPr="00B63F0C" w:rsidTr="00B63F0C"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63F0C">
              <w:rPr>
                <w:rFonts w:ascii="Times New Roman" w:hAnsi="Times New Roman"/>
                <w:sz w:val="28"/>
                <w:szCs w:val="28"/>
              </w:rPr>
              <w:t>«Согласовано»</w:t>
            </w:r>
          </w:p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63F0C">
              <w:rPr>
                <w:rFonts w:ascii="Times New Roman" w:hAnsi="Times New Roman"/>
                <w:sz w:val="28"/>
                <w:szCs w:val="28"/>
              </w:rPr>
              <w:t>Заместитель директора по ВР                                                                                                         _________Насырова С.Э.</w:t>
            </w:r>
          </w:p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63F0C">
              <w:rPr>
                <w:rFonts w:ascii="Times New Roman" w:hAnsi="Times New Roman"/>
                <w:sz w:val="28"/>
                <w:szCs w:val="28"/>
              </w:rPr>
              <w:t xml:space="preserve">от «28» </w:t>
            </w:r>
            <w:r w:rsidRPr="00B63F0C">
              <w:rPr>
                <w:rFonts w:ascii="Times New Roman" w:hAnsi="Times New Roman"/>
                <w:sz w:val="28"/>
                <w:szCs w:val="28"/>
                <w:u w:val="single"/>
              </w:rPr>
              <w:t>августа</w:t>
            </w:r>
            <w:r w:rsidR="004E73BF">
              <w:rPr>
                <w:rFonts w:ascii="Times New Roman" w:hAnsi="Times New Roman"/>
                <w:sz w:val="28"/>
                <w:szCs w:val="28"/>
              </w:rPr>
              <w:t xml:space="preserve"> 2021</w:t>
            </w:r>
            <w:r w:rsidRPr="00B63F0C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  <w:r w:rsidRPr="00B63F0C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«Утверждено»</w:t>
            </w:r>
          </w:p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  <w:r w:rsidRPr="00B63F0C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 xml:space="preserve">Директор МБОУ СОШ №2 г. Агрыз РТ __________________О.В. </w:t>
            </w:r>
            <w:proofErr w:type="spellStart"/>
            <w:r w:rsidRPr="00B63F0C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Дорось</w:t>
            </w:r>
            <w:proofErr w:type="spellEnd"/>
          </w:p>
          <w:p w:rsidR="00B63F0C" w:rsidRPr="00B63F0C" w:rsidRDefault="00B63F0C" w:rsidP="00B63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</w:pPr>
            <w:r w:rsidRPr="00B63F0C">
              <w:rPr>
                <w:rFonts w:ascii="Times New Roman" w:hAnsi="Times New Roman"/>
                <w:color w:val="000000"/>
                <w:sz w:val="28"/>
                <w:szCs w:val="28"/>
                <w:lang w:eastAsia="ru-RU" w:bidi="ru-RU"/>
              </w:rPr>
              <w:t>Приказ № ___ «О» от  ___ _______20___г</w:t>
            </w:r>
          </w:p>
        </w:tc>
      </w:tr>
    </w:tbl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B63F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                                                       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/>
        <w:ind w:right="20"/>
        <w:jc w:val="center"/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</w:pPr>
      <w:r w:rsidRPr="00B63F0C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  <w:t>Дополнительная общеразвивающая программа</w:t>
      </w:r>
    </w:p>
    <w:p w:rsidR="00B63F0C" w:rsidRPr="00B63F0C" w:rsidRDefault="00B63F0C" w:rsidP="00B63F0C">
      <w:pPr>
        <w:widowControl w:val="0"/>
        <w:spacing w:after="0"/>
        <w:ind w:right="20"/>
        <w:jc w:val="center"/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</w:pPr>
      <w:r w:rsidRPr="00B63F0C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  <w:t>по Социально-</w:t>
      </w:r>
      <w:r w:rsidR="00E444EC" w:rsidRPr="00B63F0C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  <w:t>педагогическому</w:t>
      </w:r>
      <w:r w:rsidRPr="00B63F0C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 w:bidi="ru-RU"/>
        </w:rPr>
        <w:t xml:space="preserve"> направлению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</w:pPr>
      <w:r w:rsidRPr="00B63F0C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 xml:space="preserve">педагога </w:t>
      </w:r>
      <w:r w:rsidR="004E73BF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 xml:space="preserve">высшей </w:t>
      </w:r>
      <w:r w:rsidRPr="00B63F0C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>категории</w:t>
      </w:r>
    </w:p>
    <w:p w:rsidR="00B63F0C" w:rsidRPr="00B63F0C" w:rsidRDefault="00B63F0C" w:rsidP="00B63F0C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</w:pPr>
      <w:r w:rsidRPr="00B63F0C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 xml:space="preserve">Шакиров Ринат </w:t>
      </w:r>
      <w:proofErr w:type="spellStart"/>
      <w:r w:rsidRPr="00B63F0C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>Вазихович</w:t>
      </w:r>
      <w:proofErr w:type="spellEnd"/>
    </w:p>
    <w:p w:rsidR="00B63F0C" w:rsidRPr="00B63F0C" w:rsidRDefault="00B63F0C" w:rsidP="00B63F0C">
      <w:pPr>
        <w:widowControl w:val="0"/>
        <w:spacing w:after="0" w:line="360" w:lineRule="auto"/>
        <w:ind w:right="20"/>
        <w:jc w:val="center"/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 w:bidi="ru-RU"/>
        </w:rPr>
      </w:pPr>
      <w:r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>«</w:t>
      </w:r>
      <w:proofErr w:type="spellStart"/>
      <w:r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>Юнармия</w:t>
      </w:r>
      <w:proofErr w:type="spellEnd"/>
      <w:r w:rsidRPr="00B63F0C">
        <w:rPr>
          <w:rFonts w:ascii="Times New Roman" w:eastAsia="Times New Roman" w:hAnsi="Times New Roman"/>
          <w:bCs/>
          <w:color w:val="000000"/>
          <w:sz w:val="36"/>
          <w:szCs w:val="36"/>
          <w:lang w:eastAsia="ru-RU" w:bidi="ru-RU"/>
        </w:rPr>
        <w:t>»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rPr>
          <w:rFonts w:ascii="Times New Roman" w:hAnsi="Times New Roman"/>
          <w:sz w:val="28"/>
          <w:szCs w:val="28"/>
        </w:rPr>
      </w:pPr>
      <w:r w:rsidRPr="00B63F0C">
        <w:rPr>
          <w:rFonts w:ascii="Times New Roman" w:hAnsi="Times New Roman"/>
          <w:sz w:val="28"/>
          <w:szCs w:val="28"/>
        </w:rPr>
        <w:t>Возраст обучающихся: 10 – 17 лет</w:t>
      </w:r>
    </w:p>
    <w:p w:rsidR="00B63F0C" w:rsidRPr="00B63F0C" w:rsidRDefault="004E73BF" w:rsidP="00B63F0C">
      <w:pPr>
        <w:widowControl w:val="0"/>
        <w:spacing w:after="0" w:line="274" w:lineRule="exact"/>
        <w:ind w:right="2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sz w:val="28"/>
          <w:szCs w:val="28"/>
        </w:rPr>
        <w:t xml:space="preserve"> Срок реализации: 1</w:t>
      </w:r>
      <w:r w:rsidR="00A63DF1">
        <w:rPr>
          <w:rFonts w:ascii="Times New Roman" w:hAnsi="Times New Roman"/>
          <w:sz w:val="28"/>
          <w:szCs w:val="28"/>
        </w:rPr>
        <w:t xml:space="preserve"> года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83" w:lineRule="exact"/>
        <w:jc w:val="right"/>
        <w:rPr>
          <w:rFonts w:ascii="Times New Roman" w:eastAsia="Times New Roman" w:hAnsi="Times New Roman"/>
          <w:sz w:val="24"/>
          <w:szCs w:val="24"/>
        </w:rPr>
      </w:pPr>
    </w:p>
    <w:p w:rsidR="00B63F0C" w:rsidRPr="00B63F0C" w:rsidRDefault="00B63F0C" w:rsidP="00B63F0C">
      <w:pPr>
        <w:widowControl w:val="0"/>
        <w:spacing w:after="0"/>
        <w:jc w:val="right"/>
        <w:rPr>
          <w:rFonts w:ascii="Times New Roman" w:eastAsia="Times New Roman" w:hAnsi="Times New Roman"/>
          <w:sz w:val="28"/>
          <w:szCs w:val="28"/>
        </w:rPr>
      </w:pPr>
      <w:r w:rsidRPr="00B63F0C">
        <w:rPr>
          <w:rFonts w:ascii="Times New Roman" w:eastAsia="Times New Roman" w:hAnsi="Times New Roman"/>
          <w:sz w:val="28"/>
          <w:szCs w:val="28"/>
        </w:rPr>
        <w:t xml:space="preserve">Рассмотрено на заседании </w:t>
      </w:r>
    </w:p>
    <w:p w:rsidR="00B63F0C" w:rsidRPr="00B63F0C" w:rsidRDefault="00B63F0C" w:rsidP="00B63F0C">
      <w:pPr>
        <w:widowControl w:val="0"/>
        <w:spacing w:after="0"/>
        <w:jc w:val="right"/>
        <w:rPr>
          <w:rFonts w:ascii="Times New Roman" w:eastAsia="Times New Roman" w:hAnsi="Times New Roman"/>
          <w:sz w:val="28"/>
          <w:szCs w:val="28"/>
        </w:rPr>
      </w:pPr>
      <w:r w:rsidRPr="00B63F0C">
        <w:rPr>
          <w:rFonts w:ascii="Times New Roman" w:eastAsia="Times New Roman" w:hAnsi="Times New Roman"/>
          <w:sz w:val="28"/>
          <w:szCs w:val="28"/>
        </w:rPr>
        <w:t>педагогического совета</w:t>
      </w:r>
    </w:p>
    <w:p w:rsidR="00B63F0C" w:rsidRPr="00B63F0C" w:rsidRDefault="00B63F0C" w:rsidP="00B63F0C">
      <w:pPr>
        <w:widowControl w:val="0"/>
        <w:spacing w:after="0"/>
        <w:jc w:val="right"/>
        <w:rPr>
          <w:rFonts w:ascii="Times New Roman" w:eastAsia="Times New Roman" w:hAnsi="Times New Roman"/>
          <w:sz w:val="28"/>
          <w:szCs w:val="28"/>
        </w:rPr>
      </w:pPr>
      <w:r w:rsidRPr="00B63F0C">
        <w:rPr>
          <w:rFonts w:ascii="Times New Roman" w:eastAsia="Times New Roman" w:hAnsi="Times New Roman"/>
          <w:sz w:val="28"/>
          <w:szCs w:val="28"/>
        </w:rPr>
        <w:t xml:space="preserve">Протокол №1 </w:t>
      </w:r>
    </w:p>
    <w:p w:rsidR="00B63F0C" w:rsidRPr="00B63F0C" w:rsidRDefault="004E73BF" w:rsidP="00B63F0C">
      <w:pPr>
        <w:widowControl w:val="0"/>
        <w:spacing w:after="0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 «29» августа 2021</w:t>
      </w:r>
      <w:r w:rsidR="00B63F0C" w:rsidRPr="00B63F0C">
        <w:rPr>
          <w:rFonts w:ascii="Times New Roman" w:eastAsia="Times New Roman" w:hAnsi="Times New Roman"/>
          <w:sz w:val="28"/>
          <w:szCs w:val="28"/>
        </w:rPr>
        <w:t xml:space="preserve"> г.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B63F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г. Агрыз</w:t>
      </w:r>
    </w:p>
    <w:p w:rsidR="00B63F0C" w:rsidRDefault="004E73BF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2021</w:t>
      </w:r>
      <w:r w:rsidR="00B63F0C" w:rsidRPr="00B63F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 год</w:t>
      </w:r>
    </w:p>
    <w:p w:rsidR="00B63F0C" w:rsidRPr="00B63F0C" w:rsidRDefault="00B63F0C" w:rsidP="00B63F0C">
      <w:pPr>
        <w:widowControl w:val="0"/>
        <w:spacing w:after="0" w:line="274" w:lineRule="exact"/>
        <w:ind w:right="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063555" w:rsidRPr="00163E5C" w:rsidRDefault="00063555" w:rsidP="00CB55A1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                                                     </w:t>
      </w:r>
      <w:r w:rsidRPr="00163E5C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063555" w:rsidRPr="00163E5C" w:rsidRDefault="00063555" w:rsidP="00163E5C">
      <w:pPr>
        <w:spacing w:after="0" w:line="240" w:lineRule="auto"/>
        <w:ind w:left="-90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Одной из важнейших задач современного образовательного учреждения продолжает оставаться воспитание человека, гражданина, патриота. Какие бы политические события ни происходили в государстве, какие бы противоречия ни возникали среди людей, живущих в стране, - единственным примиряющим и стабилизирующим фактором является любовь каждого гражданина к своему Отечеству. Еще Д.С. Лихачев говорил: «Мы свободны и  именно поэтому ответственны. И, размышляя о нашей культуре, нашей истории, мы не можем уйти от памяти, как не можем уйти от самих себя. Ведь культура сильна традициями, памятью о прошлом. И важно, чтобы она сохраняла то, что ее достойно». </w:t>
      </w:r>
    </w:p>
    <w:p w:rsidR="00063555" w:rsidRPr="00163E5C" w:rsidRDefault="00063555" w:rsidP="00CB55A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Данная рабочая программа разработана на основе </w:t>
      </w:r>
      <w:r>
        <w:rPr>
          <w:rFonts w:ascii="Times New Roman" w:hAnsi="Times New Roman"/>
          <w:sz w:val="24"/>
          <w:szCs w:val="24"/>
          <w:lang w:eastAsia="ru-RU"/>
        </w:rPr>
        <w:t xml:space="preserve">дополнительной </w:t>
      </w:r>
      <w:r w:rsidRPr="00163E5C">
        <w:rPr>
          <w:rFonts w:ascii="Times New Roman" w:hAnsi="Times New Roman"/>
          <w:sz w:val="24"/>
          <w:szCs w:val="24"/>
          <w:lang w:eastAsia="ru-RU"/>
        </w:rPr>
        <w:t>модифицированной образовательной программы «</w:t>
      </w:r>
      <w:proofErr w:type="spellStart"/>
      <w:r w:rsidR="009F4E17" w:rsidRPr="009F4E17">
        <w:rPr>
          <w:rFonts w:ascii="Times New Roman" w:hAnsi="Times New Roman"/>
          <w:sz w:val="28"/>
          <w:szCs w:val="28"/>
        </w:rPr>
        <w:t>Юнармия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>», имеюще</w:t>
      </w:r>
      <w:r>
        <w:rPr>
          <w:rFonts w:ascii="Times New Roman" w:hAnsi="Times New Roman"/>
          <w:sz w:val="24"/>
          <w:szCs w:val="24"/>
          <w:lang w:eastAsia="ru-RU"/>
        </w:rPr>
        <w:t>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военно-патриотическую направленность</w:t>
      </w:r>
      <w:r w:rsidR="005B1861">
        <w:rPr>
          <w:rFonts w:ascii="Times New Roman" w:hAnsi="Times New Roman"/>
          <w:sz w:val="24"/>
          <w:szCs w:val="24"/>
          <w:lang w:eastAsia="ru-RU"/>
        </w:rPr>
        <w:t>.</w:t>
      </w:r>
    </w:p>
    <w:p w:rsidR="00063555" w:rsidRPr="00163E5C" w:rsidRDefault="00063555" w:rsidP="00EE56B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рассматривает внеурочную деятельность обучающихся в рамках комплексной программы улучшения военно-патриотического воспитания «</w:t>
      </w:r>
      <w:proofErr w:type="spellStart"/>
      <w:r w:rsidR="005B1861" w:rsidRPr="009F4E17">
        <w:rPr>
          <w:rFonts w:ascii="Times New Roman" w:hAnsi="Times New Roman"/>
          <w:sz w:val="28"/>
          <w:szCs w:val="28"/>
        </w:rPr>
        <w:t>Юнармия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>», направленная на воспитание детей в духе патриотизма и гражданственности, развитие исторического сознания, ядром которого является система ценностных ориентаций.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ab/>
        <w:t>Дети, обучаясь по данной программе, приобретают опыт прохождения туристических маршрутов, навыки основ выживания в экстремальных условиях; изучают основы строевой и огневой подготовки, приобретают умения в  преодолении полосы препятствий. На занятиях прививаются такие качества, как дисциплина, организованность, сила воли в преодолении трудностей и достижении результатов.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 – неотъемлемая часть образовательного процесса,   позволяющая совершенствовать духовно- нравственное воспитание обучающихся.</w:t>
      </w:r>
    </w:p>
    <w:p w:rsidR="00063555" w:rsidRPr="00163E5C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актуальна, поскольку современная ситуация в стране предъявляет системе дополнительного образования детей социальный заказ на формирование самодостаточной личности, обладающей широким кругозором, запасом необходимых ценностных ориентиров, без которых невозможно органическое существование человека в окружающем мире.</w:t>
      </w:r>
    </w:p>
    <w:p w:rsidR="00063555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</w:t>
      </w:r>
      <w:r>
        <w:rPr>
          <w:rFonts w:ascii="Times New Roman" w:hAnsi="Times New Roman"/>
          <w:sz w:val="24"/>
          <w:szCs w:val="24"/>
          <w:lang w:eastAsia="ru-RU"/>
        </w:rPr>
        <w:t>ф</w:t>
      </w:r>
      <w:r w:rsidRPr="00163E5C">
        <w:rPr>
          <w:rFonts w:ascii="Times New Roman" w:hAnsi="Times New Roman"/>
          <w:sz w:val="24"/>
          <w:szCs w:val="24"/>
          <w:lang w:eastAsia="ru-RU"/>
        </w:rPr>
        <w:t>ормирование  и развитие у обучающихся специальных знаний и навыков, морально-психологических способностей, создание основы для подготовки несовершеннолетних граждан служению Отечеству на гражданском и военном поприще.</w:t>
      </w:r>
    </w:p>
    <w:p w:rsidR="00063555" w:rsidRPr="00163E5C" w:rsidRDefault="00063555" w:rsidP="00E1771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Задачи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1.Формировать  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профессиональные умения и навыки  по основам военной службы.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2.Формировать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современный уровень культуры в области</w:t>
      </w:r>
      <w:r>
        <w:rPr>
          <w:rFonts w:ascii="Times New Roman" w:hAnsi="Times New Roman"/>
          <w:sz w:val="24"/>
          <w:szCs w:val="24"/>
          <w:lang w:eastAsia="ru-RU"/>
        </w:rPr>
        <w:t xml:space="preserve"> безопасности жизнедеятельности</w:t>
      </w:r>
      <w:r w:rsidRPr="00163E5C">
        <w:rPr>
          <w:rFonts w:ascii="Times New Roman" w:hAnsi="Times New Roman"/>
          <w:sz w:val="24"/>
          <w:szCs w:val="24"/>
          <w:lang w:eastAsia="ru-RU"/>
        </w:rPr>
        <w:t>, в том числе, сознательного отношения к военной службе и военной профессии.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3.Развивать физические и морально-психологические качества для выполнения гражданином обязанностей в профессиональной деятельности.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4.Прививать уважение к славным традициям Вооруженных Сил и МЧС России.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5.Воспитывать понимание Отечества как непреходящей ценности, связи с предыдущими поколениями.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6.Создавать условия для сохранения физического, психологического и нравственного здоровья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  с целью адаптации к жизни в обществе</w:t>
      </w:r>
      <w:r w:rsidRPr="00163E5C">
        <w:rPr>
          <w:rFonts w:ascii="Times New Roman" w:hAnsi="Times New Roman"/>
          <w:color w:val="FF0000"/>
          <w:sz w:val="24"/>
          <w:szCs w:val="24"/>
          <w:lang w:eastAsia="ru-RU"/>
        </w:rPr>
        <w:t>.</w:t>
      </w: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63E5C">
        <w:rPr>
          <w:rFonts w:ascii="Times New Roman" w:hAnsi="Times New Roman"/>
          <w:sz w:val="24"/>
          <w:szCs w:val="24"/>
          <w:lang w:eastAsia="ru-RU"/>
        </w:rPr>
        <w:t>Да</w:t>
      </w:r>
      <w:r w:rsidR="00B63F0C">
        <w:rPr>
          <w:rFonts w:ascii="Times New Roman" w:hAnsi="Times New Roman"/>
          <w:sz w:val="24"/>
          <w:szCs w:val="24"/>
          <w:lang w:eastAsia="ru-RU"/>
        </w:rPr>
        <w:t xml:space="preserve">нная программа рассчитана на </w:t>
      </w:r>
      <w:r w:rsidR="004E73BF">
        <w:rPr>
          <w:rFonts w:ascii="Times New Roman" w:hAnsi="Times New Roman"/>
          <w:sz w:val="24"/>
          <w:szCs w:val="24"/>
          <w:lang w:eastAsia="ru-RU"/>
        </w:rPr>
        <w:t>1</w:t>
      </w:r>
      <w:r w:rsidR="00A63DF1">
        <w:rPr>
          <w:rFonts w:ascii="Times New Roman" w:hAnsi="Times New Roman"/>
          <w:sz w:val="24"/>
          <w:szCs w:val="24"/>
          <w:lang w:eastAsia="ru-RU"/>
        </w:rPr>
        <w:t xml:space="preserve"> года,  всего </w:t>
      </w:r>
      <w:r w:rsidR="004E73BF">
        <w:rPr>
          <w:rFonts w:ascii="Times New Roman" w:hAnsi="Times New Roman"/>
          <w:sz w:val="24"/>
          <w:szCs w:val="24"/>
          <w:lang w:eastAsia="ru-RU"/>
        </w:rPr>
        <w:t>70</w:t>
      </w:r>
      <w:r w:rsidR="00B63F0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часа, из них на теоре</w:t>
      </w:r>
      <w:r w:rsidR="004E73BF">
        <w:rPr>
          <w:rFonts w:ascii="Times New Roman" w:hAnsi="Times New Roman"/>
          <w:sz w:val="24"/>
          <w:szCs w:val="24"/>
          <w:lang w:eastAsia="ru-RU"/>
        </w:rPr>
        <w:t>тическую подготовку отводится 20 часов, на практическую- 50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часов.</w:t>
      </w:r>
      <w:proofErr w:type="gram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Возрас</w:t>
      </w:r>
      <w:r w:rsidR="00B63F0C">
        <w:rPr>
          <w:rFonts w:ascii="Times New Roman" w:hAnsi="Times New Roman"/>
          <w:sz w:val="24"/>
          <w:szCs w:val="24"/>
          <w:lang w:eastAsia="ru-RU"/>
        </w:rPr>
        <w:t>т участников данной программы 10</w:t>
      </w:r>
      <w:r w:rsidRPr="00163E5C">
        <w:rPr>
          <w:rFonts w:ascii="Times New Roman" w:hAnsi="Times New Roman"/>
          <w:sz w:val="24"/>
          <w:szCs w:val="24"/>
          <w:lang w:eastAsia="ru-RU"/>
        </w:rPr>
        <w:t>-1</w:t>
      </w:r>
      <w:r w:rsidR="004E73BF">
        <w:rPr>
          <w:rFonts w:ascii="Times New Roman" w:hAnsi="Times New Roman"/>
          <w:sz w:val="24"/>
          <w:szCs w:val="24"/>
          <w:lang w:eastAsia="ru-RU"/>
        </w:rPr>
        <w:t>7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лет. Занятия п</w:t>
      </w:r>
      <w:r w:rsidR="00B63F0C">
        <w:rPr>
          <w:rFonts w:ascii="Times New Roman" w:hAnsi="Times New Roman"/>
          <w:sz w:val="24"/>
          <w:szCs w:val="24"/>
          <w:lang w:eastAsia="ru-RU"/>
        </w:rPr>
        <w:t>роводятся один раза в неделю по 1 часу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Формы проведения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занятий: теоретические (лекции, беседы, показы)  и  практические (соревнования, конкурсы, экскурсии; посещение музеев; трудовые десанты; встречи с ветеранами ВОВ, афганских и чеченских событий, уроки мужества; спортивно- массовые мероприятия).</w:t>
      </w:r>
    </w:p>
    <w:p w:rsidR="00063555" w:rsidRPr="00163E5C" w:rsidRDefault="00063555" w:rsidP="005309F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Славы- неотъемлемая часть образовательного процесса.</w:t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063555" w:rsidRPr="00163E5C" w:rsidRDefault="00063555" w:rsidP="004D4B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Default="00063555" w:rsidP="004D4B2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Требования к уровню подготовки обучающихся:</w:t>
      </w:r>
    </w:p>
    <w:p w:rsidR="00063555" w:rsidRPr="00163E5C" w:rsidRDefault="00063555" w:rsidP="004D4B2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1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основные положения начальной военной подготовки.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и мотивированно организовать свою познавательную деятельность в области безопасности жизнедеятельности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3</w:t>
      </w:r>
      <w:r w:rsidRPr="00163E5C">
        <w:rPr>
          <w:rFonts w:ascii="Times New Roman" w:hAnsi="Times New Roman"/>
          <w:sz w:val="24"/>
          <w:szCs w:val="24"/>
          <w:lang w:eastAsia="ru-RU"/>
        </w:rPr>
        <w:t>.Овладеть навыками огневой, строевой подготовки, элементами военной топографии и ориентирования.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4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историю создания Вооруженных Сил, её боевые традиции.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5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готовиться к туристическим походам различной сложности.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6</w:t>
      </w:r>
      <w:r w:rsidRPr="00163E5C">
        <w:rPr>
          <w:rFonts w:ascii="Times New Roman" w:hAnsi="Times New Roman"/>
          <w:sz w:val="24"/>
          <w:szCs w:val="24"/>
          <w:lang w:eastAsia="ru-RU"/>
        </w:rPr>
        <w:t>.Выполнять нормативы комплекса БГТО, участвовать в военно-спортивных соревнованиях и военно-патриотической игре «Зарница»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7</w:t>
      </w:r>
      <w:r w:rsidRPr="00163E5C">
        <w:rPr>
          <w:rFonts w:ascii="Times New Roman" w:hAnsi="Times New Roman"/>
          <w:sz w:val="24"/>
          <w:szCs w:val="24"/>
          <w:lang w:eastAsia="ru-RU"/>
        </w:rPr>
        <w:t>.Принимать участие в поисковой  работе музея Боевой Славы, подготовить экспозиционный материал о земляках-участниках ВОВ.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Способы проверки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ожидаемых результатов: зачеты, контрольные занятия, тестирования, походы.</w:t>
      </w:r>
    </w:p>
    <w:p w:rsidR="00063555" w:rsidRPr="00163E5C" w:rsidRDefault="00063555" w:rsidP="00530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 xml:space="preserve">Формы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подведения итогов реализации </w:t>
      </w:r>
      <w:r>
        <w:rPr>
          <w:rFonts w:ascii="Times New Roman" w:hAnsi="Times New Roman"/>
          <w:sz w:val="24"/>
          <w:szCs w:val="24"/>
          <w:lang w:eastAsia="ru-RU"/>
        </w:rPr>
        <w:t>рабочей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соревнования, военно-спортивные игры,  смотры строевой и физической подготовки.</w:t>
      </w:r>
    </w:p>
    <w:p w:rsidR="00063555" w:rsidRPr="00163E5C" w:rsidRDefault="00063555" w:rsidP="004D4B2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63E5C">
      <w:pPr>
        <w:spacing w:after="0" w:line="240" w:lineRule="auto"/>
        <w:rPr>
          <w:sz w:val="24"/>
          <w:szCs w:val="24"/>
        </w:rPr>
      </w:pPr>
    </w:p>
    <w:p w:rsidR="00063555" w:rsidRPr="002F5717" w:rsidRDefault="00063555" w:rsidP="004D4B21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</w:t>
      </w:r>
      <w:r w:rsidRPr="002F5717">
        <w:rPr>
          <w:rFonts w:ascii="Times New Roman" w:hAnsi="Times New Roman"/>
          <w:b/>
          <w:sz w:val="24"/>
          <w:szCs w:val="24"/>
          <w:lang w:eastAsia="ru-RU"/>
        </w:rPr>
        <w:t xml:space="preserve">Календарно-тематический  план </w:t>
      </w:r>
    </w:p>
    <w:p w:rsidR="00063555" w:rsidRPr="00163E5C" w:rsidRDefault="00063555" w:rsidP="00163E5C">
      <w:pPr>
        <w:spacing w:after="0" w:line="240" w:lineRule="auto"/>
        <w:ind w:left="-90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3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9"/>
        <w:gridCol w:w="60"/>
        <w:gridCol w:w="103"/>
        <w:gridCol w:w="590"/>
        <w:gridCol w:w="28"/>
        <w:gridCol w:w="7441"/>
        <w:gridCol w:w="1275"/>
      </w:tblGrid>
      <w:tr w:rsidR="00B63F0C" w:rsidRPr="00163E5C" w:rsidTr="00B63F0C">
        <w:trPr>
          <w:trHeight w:val="300"/>
        </w:trPr>
        <w:tc>
          <w:tcPr>
            <w:tcW w:w="949" w:type="dxa"/>
            <w:gridSpan w:val="2"/>
            <w:vMerge w:val="restart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21" w:type="dxa"/>
            <w:gridSpan w:val="3"/>
            <w:vMerge w:val="restart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441" w:type="dxa"/>
            <w:vMerge w:val="restart"/>
          </w:tcPr>
          <w:p w:rsidR="00B63F0C" w:rsidRPr="00163E5C" w:rsidRDefault="00B63F0C" w:rsidP="00D25C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1275" w:type="dxa"/>
            <w:vMerge w:val="restart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B63F0C" w:rsidRPr="00163E5C" w:rsidTr="00B63F0C">
        <w:trPr>
          <w:trHeight w:val="276"/>
        </w:trPr>
        <w:tc>
          <w:tcPr>
            <w:tcW w:w="949" w:type="dxa"/>
            <w:gridSpan w:val="2"/>
            <w:vMerge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gridSpan w:val="3"/>
            <w:vMerge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  <w:vMerge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Введение в образовательную программу.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Кадетское движение. 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омление с основными положениями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, целями и задачами клуба. Входной контроль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создания Вооруженных сил РФ.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месячника оборонно-массовой и спортивной работы.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военно-спортивной эстафеты.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к военно-спортивной игре </w:t>
            </w: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«Зарница».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Жизнь и быт военнослужащих ВС РФ.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элементы начальной военной подготовки.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Основы огневой подготовки.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устройством пневматической винтовки ИЖ-38.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21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1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элементы прицеливания.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rPr>
          <w:trHeight w:val="616"/>
        </w:trPr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пулевой стрельбе  на первенство школы.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прицеливание, нажатие на курок.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станке: указка Чернова, устранение ошибок в прицеливании.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учебная стрельба из пневматической винтовки.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 № П.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 и назначение автомата АК-74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№6, устранение ошибок прицеливания.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Стрельба из пневматической винтовки на кучность. Соревнование по стрельбе из пневматической винтовки.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на кучность и на результат.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D25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ороты на месте: направо, налево, кру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гом.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94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93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Строевая подготовка: команды :становись, </w:t>
            </w: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равняйсь, смирно, вольно.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строевой подготовки.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Строевая подготовка: повороты на месте, строевой шаг.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строевой подготовки. Строевые приёмы без оружия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Движение строевым шагом в составе отделения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несения почетного караула у братской могилы.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Легкоатлетический кросс. Дистанция 1 км.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63F0C" w:rsidRPr="00D25C25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25C2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гимнастике. Упражнения на брусьях, перекладине.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Диспут: «Я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- за здоровый образ жизни». Промежуточный  контроль.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Спортивный конкурс: «Быстрее, сильнее, выше»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на первенство школы по баскетболу.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Смотр физической подготовленности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ю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щихся.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лыжным гонкам. Сдача норм ГТО.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соревнований по акробатике.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Двигательная активность в режиме дня школьника.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 прикладным видам спорта.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Беседа: «Нет вредным привычкам»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последствиями ЧС техногенного характера.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63F0C" w:rsidRPr="007B745A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школьников в соревнованиях «Школа безопасности».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Предупреждение детского дорожно-транспортного травматизма.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Меры безопасности при проведении туристических походов.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компасу.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753" w:type="dxa"/>
            <w:gridSpan w:val="3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Чтение топографической карты. Привязка карты к местности.</w:t>
            </w:r>
          </w:p>
        </w:tc>
        <w:tc>
          <w:tcPr>
            <w:tcW w:w="1275" w:type="dxa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природным признакам.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преодоления водных преград.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753" w:type="dxa"/>
            <w:gridSpan w:val="3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Вязка узлов. Их практическое применение.</w:t>
            </w:r>
          </w:p>
        </w:tc>
        <w:tc>
          <w:tcPr>
            <w:tcW w:w="1275" w:type="dxa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Установка палаток и разбивка лагеря.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Способы разведения костра, добыча огня.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преодолению туристической полосы препятствий.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Тактика перемещений по пересечённой местности.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52.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группового и индивидуального снаряжения к походу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rPr>
          <w:trHeight w:val="92"/>
        </w:trPr>
        <w:tc>
          <w:tcPr>
            <w:tcW w:w="889" w:type="dxa"/>
            <w:tcBorders>
              <w:bottom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gridSpan w:val="3"/>
            <w:tcBorders>
              <w:bottom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  <w:vMerge w:val="restart"/>
          </w:tcPr>
          <w:p w:rsidR="00B63F0C" w:rsidRPr="00163E5C" w:rsidRDefault="00B63F0C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экспонатами и экспозициями музея Боевой Славы.</w:t>
            </w:r>
          </w:p>
        </w:tc>
        <w:tc>
          <w:tcPr>
            <w:tcW w:w="1275" w:type="dxa"/>
            <w:vMerge w:val="restart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753" w:type="dxa"/>
            <w:gridSpan w:val="3"/>
            <w:tcBorders>
              <w:top w:val="nil"/>
            </w:tcBorders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  <w:vMerge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B63F0C" w:rsidRPr="007B745A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проведение экскурсий в музей имени Первой Конной армии.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диспута «Как я готовлюсь к защите Отечества»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и обсуждение фильма по военно-патриотической тематике.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Обзор литературы по военно-патриотической тематике.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Тематическая экскурсия по музею Боевой Славы : «</w:t>
            </w:r>
            <w:proofErr w:type="spellStart"/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Великомихайловцы</w:t>
            </w:r>
            <w:proofErr w:type="spellEnd"/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-Герои ВОВ»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Сбор материалов  и экспонатов периода Великой Отечественной войны.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A02CB">
        <w:tblPrEx>
          <w:tblLook w:val="00A0" w:firstRow="1" w:lastRow="0" w:firstColumn="1" w:lastColumn="0" w:noHBand="0" w:noVBand="0"/>
        </w:tblPrEx>
        <w:tc>
          <w:tcPr>
            <w:tcW w:w="889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753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Встреча с ветераном ВОВ Фатьяновым И.Ф.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«Живая память»- материалы об участниках  локальных конфликтов. 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Освобождение города Нового Оскола от немецко-фашистских захватчиков.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 : «Их имена- наша слава»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  «Они сражались за Родину»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 освобождению села Великомихайловка от немецко-фашистских захватчиков.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мам с  международным Женским днем.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творчеством поэтов, воевавших на фронтах ВОВ.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всенародному празднованию Дня Победы.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посвященному Дню Победы. Велопробег, посвящённый празднику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3F0C" w:rsidRPr="00163E5C" w:rsidTr="00B63F0C">
        <w:tblPrEx>
          <w:tblLook w:val="00A0" w:firstRow="1" w:lastRow="0" w:firstColumn="1" w:lastColumn="0" w:noHBand="0" w:noVBand="0"/>
        </w:tblPrEx>
        <w:tc>
          <w:tcPr>
            <w:tcW w:w="1052" w:type="dxa"/>
            <w:gridSpan w:val="3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590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69" w:type="dxa"/>
            <w:gridSpan w:val="2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и их семей с праздником Победы.</w:t>
            </w:r>
          </w:p>
        </w:tc>
        <w:tc>
          <w:tcPr>
            <w:tcW w:w="1275" w:type="dxa"/>
          </w:tcPr>
          <w:p w:rsidR="00B63F0C" w:rsidRPr="00163E5C" w:rsidRDefault="00B63F0C" w:rsidP="00163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063555" w:rsidRDefault="00063555" w:rsidP="00F55A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063555" w:rsidRPr="00163E5C" w:rsidRDefault="00A40D0F" w:rsidP="00F55A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Итого: 70</w:t>
      </w:r>
    </w:p>
    <w:p w:rsidR="00063555" w:rsidRPr="00163E5C" w:rsidRDefault="00063555" w:rsidP="00163E5C">
      <w:pPr>
        <w:spacing w:after="0" w:line="240" w:lineRule="auto"/>
        <w:rPr>
          <w:sz w:val="24"/>
          <w:szCs w:val="24"/>
        </w:rPr>
      </w:pPr>
    </w:p>
    <w:p w:rsidR="00063555" w:rsidRPr="00163E5C" w:rsidRDefault="00063555" w:rsidP="00163E5C">
      <w:pPr>
        <w:spacing w:after="0" w:line="240" w:lineRule="auto"/>
        <w:ind w:left="-180" w:hanging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Содержание рабочей программы</w:t>
      </w:r>
    </w:p>
    <w:p w:rsidR="00063555" w:rsidRPr="00163E5C" w:rsidRDefault="00063555" w:rsidP="00163E5C">
      <w:pPr>
        <w:spacing w:after="0" w:line="240" w:lineRule="auto"/>
        <w:ind w:left="-180" w:hanging="720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A40D0F" w:rsidP="001408AD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1. Основы военных знаний (10</w:t>
      </w:r>
      <w:r w:rsidR="00063555"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часов).</w:t>
      </w:r>
    </w:p>
    <w:p w:rsidR="00063555" w:rsidRDefault="00063555" w:rsidP="001408AD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  <w:r w:rsidRPr="00163E5C">
        <w:rPr>
          <w:rFonts w:ascii="Times New Roman" w:hAnsi="Times New Roman"/>
          <w:sz w:val="24"/>
          <w:szCs w:val="24"/>
          <w:lang w:eastAsia="ru-RU"/>
        </w:rPr>
        <w:t>Кадетское движение. История создания кадетских корпусов. Ознак</w:t>
      </w:r>
      <w:r>
        <w:rPr>
          <w:rFonts w:ascii="Times New Roman" w:hAnsi="Times New Roman"/>
          <w:sz w:val="24"/>
          <w:szCs w:val="24"/>
          <w:lang w:eastAsia="ru-RU"/>
        </w:rPr>
        <w:t>омление с основными положениями</w:t>
      </w:r>
      <w:r w:rsidRPr="00163E5C">
        <w:rPr>
          <w:rFonts w:ascii="Times New Roman" w:hAnsi="Times New Roman"/>
          <w:sz w:val="24"/>
          <w:szCs w:val="24"/>
          <w:lang w:eastAsia="ru-RU"/>
        </w:rPr>
        <w:t>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целями и задачами клуба. История создания ВС РФ Подготовка месячника оборонно-массовой и спортивной работы. Подготовка военно-спортивной эстафеты. Подготовка военно- спортивной игры «Зарница» Жизнь и быт военнослужащих Вооруженных сил РФ</w:t>
      </w:r>
    </w:p>
    <w:p w:rsidR="00063555" w:rsidRPr="00163E5C" w:rsidRDefault="00063555" w:rsidP="001408AD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A40D0F" w:rsidP="001408AD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2. Огневая подготовка (10</w:t>
      </w:r>
      <w:r w:rsidR="00063555"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часов).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Основные элементы начальной военной подготовки. Основы огневой подготовки Ознакомление с устройством пневматической винтовки ИЖ-38,МР-512. Огневая подготовка: наводка в цель, элементы прицеливания. .Соревнования по пулевой стрельбе. Огневая подготовка: наводка в цель, прицеливание ,нажатие на курок.</w:t>
      </w:r>
    </w:p>
    <w:p w:rsidR="00063555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Работа на прицельном станке: указка Чернова, устранение ошибок в прицеливании. . Огневая подготовка: наводка в цель. Учебная стрельба из пневматической винтовки Устройство и назначение автомата АК-74.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Учебная стрельба по мишени № 6устранение ошибок прицеливания. Устройство и назначение автомата АК-74.Соревнования по пулевой стрельбе.</w:t>
      </w:r>
    </w:p>
    <w:p w:rsidR="00063555" w:rsidRDefault="00063555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D81C76" w:rsidRDefault="00A40D0F" w:rsidP="00D81C76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3. Строевая подготовка (10</w:t>
      </w:r>
      <w:r w:rsidR="00063555"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часов).</w:t>
      </w:r>
    </w:p>
    <w:p w:rsidR="00063555" w:rsidRPr="00163E5C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Повороты на месте: направо, налево, кругом. Строевая подготовка: . Команды «Становись», «Равняйсь», «Смирно», «Вольно». Строевая подготовка: повороты на месте, строевой шаг. Элементы строевой подготовки, строевые приемы без оружия. Движение строевым шагом в составе отделения. Отработка элементов несения почетного караула.</w:t>
      </w:r>
    </w:p>
    <w:p w:rsidR="00063555" w:rsidRPr="00163E5C" w:rsidRDefault="00063555" w:rsidP="00163E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A40D0F" w:rsidP="00D81C76">
      <w:pPr>
        <w:spacing w:after="0" w:line="240" w:lineRule="auto"/>
        <w:ind w:left="-36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4.  Физическая подготовка (10</w:t>
      </w:r>
      <w:r w:rsidR="00063555"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часа).</w:t>
      </w:r>
    </w:p>
    <w:p w:rsidR="00063555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Легкоатлетический кросс. Дистанция 1 км. Соревнования по гимнастике. Упражнения на брусьях и перекладине. Диспут «Я за здоровый образ жизни». Спортивный конкурс «Быстрее, сильнее, выше». Соревнования на первенство школы по баскетболу. Смотр физической подготовки  учащихся. Соревнования по лыжным гонкам. Организация и проведение соревнований по акробатике. Практическое занятие «Двигательная активность в режиме дня школьника». Участие в соревнованиях по прикладным видам спорта (биатлон  пулевая стрельба). Беседа «Нет вредным привычкам».</w:t>
      </w:r>
    </w:p>
    <w:p w:rsidR="00063555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A40D0F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5. Гражданская оборона(10</w:t>
      </w:r>
      <w:r w:rsidR="00063555"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часов).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последствиями ЧС техногенного и природного характера. Участие в  соревнованиях «Школа безопасности». Предупреждение детского дорожно-транспортного травматизма. Меры безопасности при проведении туристических походов. Ориентирование по компасу и природным признакам. Чтение топографической карты, привязка к местности. Ориентирование на местности по природным признакам. Способы преодоления водных преград. Вязка узлов, их практическое применение. Установка палатки и разбивка лагеря. Способы разведения костра, добыча огня. Соревнования по преодолению туристической полосы препятствий. Тактика передвижения по пересечённой местности. Подготовка группового и индивидуального снаряжения к походу.</w:t>
      </w:r>
    </w:p>
    <w:p w:rsidR="00063555" w:rsidRPr="00163E5C" w:rsidRDefault="00063555" w:rsidP="001408AD">
      <w:pPr>
        <w:spacing w:after="0" w:line="240" w:lineRule="auto"/>
        <w:ind w:left="-360" w:firstLine="18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1408AD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 6. Вое</w:t>
      </w:r>
      <w:r w:rsidR="00A40D0F">
        <w:rPr>
          <w:rFonts w:ascii="Times New Roman" w:hAnsi="Times New Roman"/>
          <w:b/>
          <w:sz w:val="24"/>
          <w:szCs w:val="24"/>
          <w:lang w:eastAsia="ru-RU"/>
        </w:rPr>
        <w:t>нно-патриотическое воспитание (2</w:t>
      </w:r>
      <w:r w:rsidRPr="00163E5C">
        <w:rPr>
          <w:rFonts w:ascii="Times New Roman" w:hAnsi="Times New Roman"/>
          <w:b/>
          <w:sz w:val="24"/>
          <w:szCs w:val="24"/>
          <w:lang w:eastAsia="ru-RU"/>
        </w:rPr>
        <w:t>0 часов)</w:t>
      </w:r>
      <w:r w:rsidRPr="00163E5C">
        <w:rPr>
          <w:rFonts w:ascii="Times New Roman" w:hAnsi="Times New Roman"/>
          <w:sz w:val="24"/>
          <w:szCs w:val="24"/>
          <w:lang w:eastAsia="ru-RU"/>
        </w:rPr>
        <w:t>.</w:t>
      </w:r>
    </w:p>
    <w:p w:rsidR="00063555" w:rsidRPr="00163E5C" w:rsidRDefault="00063555" w:rsidP="00553578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экспонатами и экспозициями музея Боевой славы. Диспут «Как я готовлюсь к защите Отечества». Просмотр и обсуждение фильмов по военно-патриотической тематике. Тематическая экскурсия по школьному музею «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Великомихайловцы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- герои ВОВ». Сбор материалов и экспонатов об участниках ВОВ. Встреча с ветераном ВОВ Фатьяновым И.Ф. </w:t>
      </w:r>
    </w:p>
    <w:p w:rsidR="00063555" w:rsidRPr="00163E5C" w:rsidRDefault="00063555" w:rsidP="001408AD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Освобождение села Великомихайловка и города Новый Оскол от немецко-фашистских захватчиков. Урок мужества «Их имена- наша слава». Беседа «Они сражались за Родину» (по материалам музея). Музыкально-литературная композиция «Дорога жизни». Знакомство с творчеством поэтов-белгородцев. Подготовка к всенародному празднованию Дня Победы. Велопробег по местам военной Славы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Новооскольского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района. Поздравление ветеранов и их семей с праздником Победы. Военно-спортивные соревнования в честь Дня Победы. Соревнования по военно-прикладным видам спорта.</w:t>
      </w:r>
    </w:p>
    <w:p w:rsidR="00063555" w:rsidRPr="00163E5C" w:rsidRDefault="00063555" w:rsidP="00163E5C">
      <w:pPr>
        <w:spacing w:after="0" w:line="240" w:lineRule="auto"/>
        <w:ind w:left="-900" w:firstLine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63555" w:rsidRPr="00553578" w:rsidRDefault="00063555" w:rsidP="00163E5C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Default="00063555" w:rsidP="005535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3578">
        <w:rPr>
          <w:rFonts w:ascii="Times New Roman" w:hAnsi="Times New Roman"/>
          <w:b/>
          <w:sz w:val="24"/>
          <w:szCs w:val="24"/>
        </w:rPr>
        <w:t>СРЕДСТВА КОНТРОЛЯ</w:t>
      </w:r>
    </w:p>
    <w:p w:rsidR="00063555" w:rsidRPr="00553578" w:rsidRDefault="00063555" w:rsidP="005535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Входной контроль. Контрольная работа № 1.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1.Рассказать историю кадетского движения и создания кадетских корпусов.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2.Назвать основные исторические даты создания ВС РФ.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Каково содержание жизни и быта военнослужащих ВС РФ.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Устройство пневматической винтовки ИЖ-38 и МР-512.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5.Назвать основные части и механизмы автомата  АК-74.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6. Последовательность неполной разборки и сборки автомата Калашникова.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Промежуточный контроль. Контрольная работа №2.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1.Перечислить основные элементы наводки в цель.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lastRenderedPageBreak/>
        <w:t>2.Выполнение строевых приёмов без оружия: Становись! Равняйсь! Смирно! Вольно! Повороты: направо, налево, кругом.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Выполнение движения строевым шагом в составе отделения.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4.Выполнение упражнений по гимнастике на брусьях и перекладине.</w:t>
      </w: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Преодоление дистанции на 1 км.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Итоговая аттестация. Контрольная работа № 3.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 xml:space="preserve">1.Основные меры по безопасности дорожного движения и предупреждения травматизма. 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 Ориентирование на местности по компасу. Чтение топографической карты.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Вязка туристических узлов. Их практическое применение.</w:t>
      </w: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Назвать способы разведения костра и добычи огня.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Личная аттестация (предоставить индивидуальную исследовательскую работу о ВОВ).</w:t>
      </w:r>
    </w:p>
    <w:p w:rsidR="00063555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Диагностика личностного роста.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063555" w:rsidRDefault="00063555" w:rsidP="00035BD0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Опросный лист </w:t>
      </w:r>
    </w:p>
    <w:p w:rsidR="00063555" w:rsidRPr="00163E5C" w:rsidRDefault="00063555" w:rsidP="00035BD0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Перед тобой несколько разных высказываний. Пожалуйста, прочти их и подумай - согласен ты с этими высказываниями или нет. Если согласен, то поставь положительную оценку (+1, +2,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+3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или +4) в специальном бланке рядом с номером этого высказывания. Если ты не согласен с каким-нибудь высказыванием, то поставь в бланке отрицательную оценку (-1, -2, -3, или ~4).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Y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4» - несомненно, да (очень сильное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«+3» - да, конечно (сильное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«+2» - в общем, да (среднее 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267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«л-1»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скорее да, чем нет (слабое согласие); «О» - ни да, ни нет;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«-1» - скорее 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tier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, чем да (слабое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«~2» - в общем, нет (среднее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«~3» - нет, конечно (сильное несогласие);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«-4» - нет, абсолютно неверно (очень сильное несогласие).</w:t>
      </w: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Постарайся быть честным. Здесь не может быть «правильных» и «неправильных» оценок. Важно лишь, чтобы они выражали только твое личное мнение. Спасибо тебе заранее!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нравится, когда вся наша семья идет в гости, отмечает какой-нибудь праздник или просто собирается за общим столом.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Даже если мне что-то непонятно на уроке, я не стану задавать уточняющие вопросы учителю - ведь это не так уж и важно.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Человек, совершивший преступление, в будущем никогда не сможет стать хорошим.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063555" w:rsidRPr="00163E5C" w:rsidRDefault="00063555" w:rsidP="00035BD0">
      <w:pPr>
        <w:widowControl w:val="0"/>
        <w:shd w:val="clear" w:color="auto" w:fill="FFFFFF"/>
        <w:tabs>
          <w:tab w:val="left" w:pos="756"/>
        </w:tabs>
        <w:autoSpaceDE w:val="0"/>
        <w:autoSpaceDN w:val="0"/>
        <w:adjustRightInd w:val="0"/>
        <w:spacing w:after="0" w:line="240" w:lineRule="auto"/>
        <w:ind w:left="-180" w:right="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pacing w:val="-12"/>
          <w:sz w:val="24"/>
          <w:szCs w:val="24"/>
          <w:lang w:eastAsia="ru-RU"/>
        </w:rPr>
        <w:t>10.</w:t>
      </w:r>
      <w:r w:rsidRPr="00163E5C">
        <w:rPr>
          <w:rFonts w:ascii="Times New Roman" w:hAnsi="Times New Roman"/>
          <w:sz w:val="24"/>
          <w:szCs w:val="24"/>
          <w:lang w:eastAsia="ru-RU"/>
        </w:rPr>
        <w:tab/>
        <w:t>Даже самые странные люди с самыми необычными увлечениями должны иметь право защищать себя и свои взгляды.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7"/>
        <w:jc w:val="both"/>
        <w:rPr>
          <w:rFonts w:ascii="Times New Roman" w:hAnsi="Times New Roman"/>
          <w:spacing w:val="-6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Спортивные занятия - необходимость для здоровья каждого человека.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моих сверстников предпочитает общаться с красивыми людьми.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4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Свои проблемы" я стремлюсь решать самостоятельно, собственными силами.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стану взрослым, то смогу прожить счастливо и не создавая собственной семьи.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потому что там можно выбрать самую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пушистую.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Есть такие народы, которые не заслужили, что бы к ним хорошо относились.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расслабиться, снять напряжение после трудной работы.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Мне нравится, когда вся наша семья идет в гости, отмечает какой-нибудь праздник или просто собирается за общим столом.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Даже если мне что-то непонятно на уроке, я не стану задавать уточняющие вопросы учителю - ведь это не так уж и важно.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Человек, совершивший преступление, в будущем никогда не сможет стать хорошим.</w:t>
      </w:r>
    </w:p>
    <w:p w:rsidR="00063555" w:rsidRPr="00163E5C" w:rsidRDefault="00063555" w:rsidP="00035BD0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>потому что там можно выбрать самую пушистую.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063555" w:rsidRPr="00163E5C" w:rsidRDefault="00063555" w:rsidP="00035BD0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063555" w:rsidRPr="00163E5C" w:rsidRDefault="00063555" w:rsidP="00035BD0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 расслабиться, снять напряжение после трудной работы. Я часто недоволен тем, как я живу.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боюсь сделать ошибку, когда выбираю что-то в своей жизни.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Хорошо, когда у человека нет семьи и детей - так он чувствует себя более свободным.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вырасту, я буду стараться защищать свою Родину от врагов.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Держать животных в передвижных зверинцах - бесчеловечно.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Фильмы-боевики со стрельбой и кровью помогают детям стать смелыми и мужественными.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Работа дворника не менее важна, чем любая другая работа.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5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Нецензурные выражения в общении - признак бескультурья.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Учеба - занятие для заумных «ботаников».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ради справедливости надо убить человека - это нормально.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дарить подарки своим друзьям, родственникам, знакомым.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преступлений в нашем городе совершают люди, приехавшие к нам из других мест.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считаю, что от одной дозы наркотиков нельзя стать наркоманом.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очень сильно переживаю любые свои неудачи, даже самые маленькие.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спорить с учителем, если считаю, что он не прав.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горжусь своей фамилией.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День Победы (9 Мая) - праздник не для всех, а только для ветеранов и пожилых людей.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Торговля животными, занесенными в Красную книгу, - неплохой способ заработать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деньги.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 военнопленным можно относиться жестоко, ведь они наши враги.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хотел, бы подрабатывать в свободное время, если это не будет мешать учебе.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ребенок резко перебивает разговор взрослых, в этом нет ничего страшного - ребенок тоже имеет право высказаться.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не может всего знать, поэтому я не беспокоюсь по поводу того, что не знаю многих важных вещей.</w:t>
      </w:r>
    </w:p>
    <w:p w:rsidR="00063555" w:rsidRPr="00163E5C" w:rsidRDefault="00063555" w:rsidP="00035BD0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Лучше отпустить на свободу 10 преступников, чем каз</w:t>
      </w:r>
      <w:r w:rsidRPr="00163E5C">
        <w:rPr>
          <w:rFonts w:ascii="Times New Roman" w:hAnsi="Times New Roman"/>
          <w:sz w:val="24"/>
          <w:szCs w:val="24"/>
          <w:lang w:eastAsia="ru-RU"/>
        </w:rPr>
        <w:softHyphen/>
        <w:t>нить одного невиновного человека.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которые просят милостыню, скорее всего, ленивы и лживы.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Судейство в отношении «наших» на международных соревнованиях часто несправедливо, потому что россиян никто не любит.</w:t>
      </w:r>
    </w:p>
    <w:p w:rsidR="00063555" w:rsidRPr="00163E5C" w:rsidRDefault="00063555" w:rsidP="00035BD0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 известные, прославленные люди стараются поддерживать хорошую физическую форму.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тяжело знакомиться с новыми людьми, я часто при этом стесняюсь и смущаюсь.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хочу знать, зачем и ради чего я живу.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Рассматривать старые семейные фотографии - занятие для чудаков.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не нравится, когда исполняется наш гимн - это скучно и приходится все время вставать.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Убирать чужой мусор на туристических стоянках - глупое занятие.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Уступить в споре - значит показать свою слабость.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Хорошая учеба - это тоже важный и серьезный труд.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 стенах подъезда можно рисовать и писать все, что вздумается.</w:t>
      </w:r>
    </w:p>
    <w:p w:rsidR="00063555" w:rsidRPr="00163E5C" w:rsidRDefault="00063555" w:rsidP="00035BD0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копаться в энциклопедиях, журналах, словарях: там можно найти много интересного.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плохо себя чувствую, когда окружающие меня люди чем-то расстроены.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помогу другому человеку, даже если очень занят.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Несправедливо ставить людей с темным цветом кожи руководителями чад белыми людьми.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больше люблю подвижные игры, занятие спортом или рыбалкой, чем сидение у компьютера или телевизора.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неловко себя чувствую в незнакомой компании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Мои поступки чаще зависят не от меня самого, а от других людей.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Человеку не обязательно что-то знать о своих предках или родственниках.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Бывает, что я испытываю сильное волнение, чувство гордости, когда слышу песни о своей Родине.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Нет ничего страшного, если после мытья рук ты не закрыл за собой кран в школьной столовой, ведь в нашей стране самые большие запасы воды в мире.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Субботник по очистке территории дома или школы - бесполезное занятие. </w:t>
      </w:r>
    </w:p>
    <w:p w:rsidR="00063555" w:rsidRPr="00163E5C" w:rsidRDefault="00063555" w:rsidP="00035BD0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Нет ничего страшного, если после мытья рук ты не закрыл за собой кран в школьной столовой, ведь в нашей стране самые большие запасы воды в мире.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 Если взрослый человек ругается матом, в этом нет ничего плохого - ведь он уже взрослый.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и без получения хороших знаний смогу в будущем устроиться на неплохую работу.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Пыток и издевательств не заслуживают даже отъявленные преступники, ведь они тоже люди.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помочь пожилому человеку только за вознаграждение.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Надо запретить въезд в нашу страну беженцам из Азии и Африки, так как их приток </w:t>
      </w: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увеличивает уровень преступности.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здоровье сегодня не самое главное для человека.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грущу и не тоскую, когда остаюсь в одиночестве.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чаще всего соглашаюсь с мнением большинства.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Меня огорчает то, что я не делаю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для </w:t>
      </w:r>
      <w:r w:rsidRPr="00163E5C">
        <w:rPr>
          <w:rFonts w:ascii="Times New Roman" w:hAnsi="Times New Roman"/>
          <w:sz w:val="24"/>
          <w:szCs w:val="24"/>
          <w:lang w:eastAsia="ru-RU"/>
        </w:rPr>
        <w:t>своих родителей всего, что мог бы.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 бы съездить в другие страны, но жить я хочу в своей стране.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считаю, что нужно обязательно подкармливать бездомных животных и зимующих птиц.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у нашей страны слишком много оружия и это плохо - его количество можно было бы уменьшить.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нужно, то я могу делать даже ту работу, которая мне не нравится.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могу оскорбить человека, если он мне чем-то не нравится.</w:t>
      </w:r>
    </w:p>
    <w:p w:rsidR="00063555" w:rsidRPr="00163E5C" w:rsidRDefault="00063555" w:rsidP="00035BD0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Телевизор необходим для развлечения и отдыха, а не для того, чтобы узнавать из него что-то новое - на это есть школа.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Всех бомжей и попрошаек необходимо вылавливать и силой принуждать к работе.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никогда и ничего не будет делать, если ему это не выгодно.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 другой расы или национальности могут быть нормальными людьми, но в друзья я предпочел бы их не брать.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Вкус продуктов питания важнее, чем их полезность.</w:t>
      </w:r>
    </w:p>
    <w:p w:rsidR="00063555" w:rsidRPr="00163E5C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во мне больше плохого, чем хорошего.</w:t>
      </w:r>
    </w:p>
    <w:p w:rsidR="00063555" w:rsidRPr="001C1D69" w:rsidRDefault="00063555" w:rsidP="00035BD0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поступаю плохо, меня мучает совесть.</w:t>
      </w:r>
    </w:p>
    <w:p w:rsidR="00063555" w:rsidRPr="00163E5C" w:rsidRDefault="00063555" w:rsidP="00035BD0">
      <w:pPr>
        <w:widowControl w:val="0"/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063555" w:rsidRPr="00163E5C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6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>Бланк для ответов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3"/>
        <w:gridCol w:w="1363"/>
        <w:gridCol w:w="1364"/>
        <w:gridCol w:w="1364"/>
        <w:gridCol w:w="1364"/>
        <w:gridCol w:w="1365"/>
        <w:gridCol w:w="1365"/>
      </w:tblGrid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81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82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85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87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89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063555" w:rsidRPr="00163E5C" w:rsidTr="00335850"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67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68" w:type="dxa"/>
          </w:tcPr>
          <w:p w:rsidR="00063555" w:rsidRPr="00163E5C" w:rsidRDefault="00063555" w:rsidP="00035B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91</w:t>
            </w:r>
          </w:p>
        </w:tc>
      </w:tr>
    </w:tbl>
    <w:p w:rsidR="00063555" w:rsidRDefault="00063555" w:rsidP="00035B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</w:p>
    <w:p w:rsidR="00063555" w:rsidRPr="00B63F0C" w:rsidRDefault="00063555" w:rsidP="00B63F0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Фамилия, имя (Ты можешь указать по желанию).</w:t>
      </w: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063555" w:rsidRPr="00163E5C" w:rsidRDefault="00063555" w:rsidP="00B63F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63555" w:rsidRDefault="00063555" w:rsidP="00035BD0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Литература</w:t>
      </w:r>
    </w:p>
    <w:p w:rsidR="00063555" w:rsidRPr="00163E5C" w:rsidRDefault="00063555" w:rsidP="00035BD0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063555" w:rsidP="00035BD0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  <w:lang w:eastAsia="ru-RU"/>
        </w:rPr>
      </w:pP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1.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Дереклеева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Н.И. Справочник классного руководителя.   – М.: «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Вако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>», 2004 - 272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2.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Кабальчек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О.Л. Наше наследие: О проблемах гражданского и патриотического воспитания детей и подростков. – М.: Школьная библиотека, 2004 - 268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3.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Латчук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В.Н. Основы безопасности жизнедеятельности. Планирование и организация занятий в школе. 5-11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>. – М.: Дрофа, 2004 – 89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4.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Пашкович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И.А. Патриотическое воспитание: система работы, планирование, конспекты уроков, разработки занятий. – Волгоград: Учитель, 2006 – 169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5. Постановление Правительства РФ от 11 июля № 422. Государственная программа «Патриотическое воспитание граждан РФ на 2006-2010 годы».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6. Топоров И.К. Методика преподавания курса «Основы безопасности жизнедеятельности»: 1-9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>. – М.: Просвещение при участии издательства «Покровка», 1996 – 80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7.  </w:t>
      </w:r>
      <w:proofErr w:type="spellStart"/>
      <w:r w:rsidRPr="00163E5C">
        <w:rPr>
          <w:rFonts w:ascii="Times New Roman" w:hAnsi="Times New Roman"/>
          <w:sz w:val="24"/>
          <w:szCs w:val="24"/>
          <w:lang w:eastAsia="ru-RU"/>
        </w:rPr>
        <w:t>Шолох</w:t>
      </w:r>
      <w:proofErr w:type="spellEnd"/>
      <w:r w:rsidRPr="00163E5C">
        <w:rPr>
          <w:rFonts w:ascii="Times New Roman" w:hAnsi="Times New Roman"/>
          <w:sz w:val="24"/>
          <w:szCs w:val="24"/>
          <w:lang w:eastAsia="ru-RU"/>
        </w:rPr>
        <w:t xml:space="preserve"> В. Библиотека журнала «Основы безопасности жизнедеятельности», №1, 2006 - 208 с.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8. </w:t>
      </w:r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 xml:space="preserve">Зимняя И. А.  Педагогическая психология. Учебник для вузов. Изд. второе, доп., </w:t>
      </w:r>
      <w:proofErr w:type="spellStart"/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>испр</w:t>
      </w:r>
      <w:proofErr w:type="spellEnd"/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 xml:space="preserve">. и </w:t>
      </w:r>
      <w:proofErr w:type="spellStart"/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>перераб</w:t>
      </w:r>
      <w:proofErr w:type="spellEnd"/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 xml:space="preserve">. — М.: Издательская корпорация «Логос», 2000. — 384 с... [Источник: </w:t>
      </w:r>
      <w:hyperlink r:id="rId9" w:history="1">
        <w:r w:rsidRPr="00163E5C">
          <w:rPr>
            <w:rFonts w:ascii="Times New Roman" w:hAnsi="Times New Roman"/>
            <w:color w:val="0000FF"/>
            <w:sz w:val="24"/>
            <w:szCs w:val="24"/>
            <w:u w:val="single"/>
            <w:shd w:val="clear" w:color="auto" w:fill="FFFFFF"/>
          </w:rPr>
          <w:t>http://psychlib.ru/mgppu/zim/zim-001-.htm</w:t>
        </w:r>
      </w:hyperlink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>]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Столяренко Л.Д., Самыгин С.И. Психология и педагогика в вопросах и ответах. – Ростов-на-Дону, 1999.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10. </w:t>
      </w:r>
      <w:r w:rsidRPr="00163E5C">
        <w:rPr>
          <w:rFonts w:ascii="Times New Roman" w:hAnsi="Times New Roman"/>
          <w:color w:val="000000"/>
          <w:sz w:val="24"/>
          <w:szCs w:val="24"/>
        </w:rPr>
        <w:t xml:space="preserve"> Истомина О.А., Павловский В.В. (ред.)  Психология и педагогика. В 3 ч. Часть 1. Психология личности.-Москва, 2007</w:t>
      </w: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.</w:t>
      </w:r>
    </w:p>
    <w:p w:rsidR="00063555" w:rsidRPr="00163E5C" w:rsidRDefault="00063555" w:rsidP="00035BD0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11.Реан А. А., </w:t>
      </w:r>
      <w:proofErr w:type="spellStart"/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Бордовская</w:t>
      </w:r>
      <w:proofErr w:type="spellEnd"/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Н. В., Розум С. И. Психология и педагогика. — СПб.: Питер, 2002. — 432 с.</w:t>
      </w:r>
    </w:p>
    <w:sectPr w:rsidR="00063555" w:rsidRPr="00163E5C" w:rsidSect="001408AD">
      <w:pgSz w:w="11906" w:h="16838"/>
      <w:pgMar w:top="1134" w:right="1134" w:bottom="1134" w:left="1440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FBA" w:rsidRDefault="00712FBA" w:rsidP="00A50B81">
      <w:pPr>
        <w:spacing w:after="0" w:line="240" w:lineRule="auto"/>
      </w:pPr>
      <w:r>
        <w:separator/>
      </w:r>
    </w:p>
  </w:endnote>
  <w:endnote w:type="continuationSeparator" w:id="0">
    <w:p w:rsidR="00712FBA" w:rsidRDefault="00712FBA" w:rsidP="00A5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FBA" w:rsidRDefault="00712FBA" w:rsidP="00A50B81">
      <w:pPr>
        <w:spacing w:after="0" w:line="240" w:lineRule="auto"/>
      </w:pPr>
      <w:r>
        <w:separator/>
      </w:r>
    </w:p>
  </w:footnote>
  <w:footnote w:type="continuationSeparator" w:id="0">
    <w:p w:rsidR="00712FBA" w:rsidRDefault="00712FBA" w:rsidP="00A50B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C1560"/>
    <w:multiLevelType w:val="singleLevel"/>
    <w:tmpl w:val="7578F544"/>
    <w:lvl w:ilvl="0">
      <w:start w:val="1"/>
      <w:numFmt w:val="decimal"/>
      <w:lvlText w:val="%1."/>
      <w:legacy w:legacy="1" w:legacySpace="0" w:legacyIndent="271"/>
      <w:lvlJc w:val="left"/>
      <w:rPr>
        <w:rFonts w:ascii="Arial" w:hAnsi="Arial" w:cs="Arial" w:hint="default"/>
      </w:rPr>
    </w:lvl>
  </w:abstractNum>
  <w:abstractNum w:abstractNumId="1">
    <w:nsid w:val="05BC1EC8"/>
    <w:multiLevelType w:val="singleLevel"/>
    <w:tmpl w:val="15EC6E28"/>
    <w:lvl w:ilvl="0">
      <w:start w:val="51"/>
      <w:numFmt w:val="decimal"/>
      <w:lvlText w:val="%1."/>
      <w:legacy w:legacy="1" w:legacySpace="0" w:legacyIndent="368"/>
      <w:lvlJc w:val="left"/>
      <w:rPr>
        <w:rFonts w:ascii="Arial" w:hAnsi="Arial" w:cs="Arial" w:hint="default"/>
      </w:rPr>
    </w:lvl>
  </w:abstractNum>
  <w:abstractNum w:abstractNumId="2">
    <w:nsid w:val="16783258"/>
    <w:multiLevelType w:val="singleLevel"/>
    <w:tmpl w:val="09FEDA20"/>
    <w:lvl w:ilvl="0">
      <w:start w:val="86"/>
      <w:numFmt w:val="decimal"/>
      <w:lvlText w:val="%1."/>
      <w:legacy w:legacy="1" w:legacySpace="0" w:legacyIndent="370"/>
      <w:lvlJc w:val="left"/>
      <w:rPr>
        <w:rFonts w:ascii="Arial" w:hAnsi="Arial" w:cs="Arial" w:hint="default"/>
      </w:rPr>
    </w:lvl>
  </w:abstractNum>
  <w:abstractNum w:abstractNumId="3">
    <w:nsid w:val="482E4CD7"/>
    <w:multiLevelType w:val="singleLevel"/>
    <w:tmpl w:val="4E0811A4"/>
    <w:lvl w:ilvl="0">
      <w:start w:val="48"/>
      <w:numFmt w:val="decimal"/>
      <w:lvlText w:val="%1."/>
      <w:legacy w:legacy="1" w:legacySpace="0" w:legacyIndent="339"/>
      <w:lvlJc w:val="left"/>
      <w:rPr>
        <w:rFonts w:ascii="Arial" w:hAnsi="Arial" w:cs="Arial" w:hint="default"/>
      </w:rPr>
    </w:lvl>
  </w:abstractNum>
  <w:abstractNum w:abstractNumId="4">
    <w:nsid w:val="492D05CA"/>
    <w:multiLevelType w:val="singleLevel"/>
    <w:tmpl w:val="B1A218E8"/>
    <w:lvl w:ilvl="0">
      <w:start w:val="60"/>
      <w:numFmt w:val="decimal"/>
      <w:lvlText w:val="%1."/>
      <w:legacy w:legacy="1" w:legacySpace="0" w:legacyIndent="367"/>
      <w:lvlJc w:val="left"/>
      <w:rPr>
        <w:rFonts w:ascii="Arial" w:hAnsi="Arial" w:cs="Arial" w:hint="default"/>
      </w:rPr>
    </w:lvl>
  </w:abstractNum>
  <w:abstractNum w:abstractNumId="5">
    <w:nsid w:val="640609A7"/>
    <w:multiLevelType w:val="singleLevel"/>
    <w:tmpl w:val="17B863FA"/>
    <w:lvl w:ilvl="0">
      <w:start w:val="11"/>
      <w:numFmt w:val="decimal"/>
      <w:lvlText w:val="%1."/>
      <w:legacy w:legacy="1" w:legacySpace="0" w:legacyIndent="335"/>
      <w:lvlJc w:val="left"/>
      <w:rPr>
        <w:rFonts w:ascii="Arial" w:hAnsi="Arial" w:cs="Arial" w:hint="default"/>
      </w:rPr>
    </w:lvl>
  </w:abstractNum>
  <w:abstractNum w:abstractNumId="6">
    <w:nsid w:val="7007113A"/>
    <w:multiLevelType w:val="singleLevel"/>
    <w:tmpl w:val="FE6E5844"/>
    <w:lvl w:ilvl="0">
      <w:start w:val="21"/>
      <w:numFmt w:val="decimal"/>
      <w:lvlText w:val="%1."/>
      <w:legacy w:legacy="1" w:legacySpace="0" w:legacyIndent="372"/>
      <w:lvlJc w:val="left"/>
      <w:rPr>
        <w:rFonts w:ascii="Arial" w:hAnsi="Arial" w:cs="Arial" w:hint="default"/>
      </w:rPr>
    </w:lvl>
  </w:abstractNum>
  <w:abstractNum w:abstractNumId="7">
    <w:nsid w:val="704729EE"/>
    <w:multiLevelType w:val="singleLevel"/>
    <w:tmpl w:val="BA72548E"/>
    <w:lvl w:ilvl="0">
      <w:start w:val="71"/>
      <w:numFmt w:val="decimal"/>
      <w:lvlText w:val="%1."/>
      <w:legacy w:legacy="1" w:legacySpace="0" w:legacyIndent="358"/>
      <w:lvlJc w:val="left"/>
      <w:rPr>
        <w:rFonts w:ascii="Arial" w:hAnsi="Arial" w:cs="Arial" w:hint="default"/>
      </w:rPr>
    </w:lvl>
  </w:abstractNum>
  <w:num w:numId="1">
    <w:abstractNumId w:val="0"/>
  </w:num>
  <w:num w:numId="2">
    <w:abstractNumId w:val="5"/>
  </w:num>
  <w:num w:numId="3">
    <w:abstractNumId w:val="5"/>
    <w:lvlOverride w:ilvl="0">
      <w:lvl w:ilvl="0">
        <w:start w:val="11"/>
        <w:numFmt w:val="decimal"/>
        <w:lvlText w:val="%1."/>
        <w:legacy w:legacy="1" w:legacySpace="0" w:legacyIndent="336"/>
        <w:lvlJc w:val="left"/>
        <w:rPr>
          <w:rFonts w:ascii="Arial" w:hAnsi="Arial" w:cs="Arial" w:hint="default"/>
        </w:rPr>
      </w:lvl>
    </w:lvlOverride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0809"/>
    <w:rsid w:val="000000A2"/>
    <w:rsid w:val="00035BD0"/>
    <w:rsid w:val="0004695F"/>
    <w:rsid w:val="00063555"/>
    <w:rsid w:val="000847AE"/>
    <w:rsid w:val="000A0E24"/>
    <w:rsid w:val="000B39EB"/>
    <w:rsid w:val="000F29ED"/>
    <w:rsid w:val="00107037"/>
    <w:rsid w:val="001408AD"/>
    <w:rsid w:val="00144175"/>
    <w:rsid w:val="00163E5C"/>
    <w:rsid w:val="001B3EEB"/>
    <w:rsid w:val="001C1D69"/>
    <w:rsid w:val="001C2D22"/>
    <w:rsid w:val="001E0BBA"/>
    <w:rsid w:val="0022571A"/>
    <w:rsid w:val="00254F3A"/>
    <w:rsid w:val="00270A41"/>
    <w:rsid w:val="00286AEC"/>
    <w:rsid w:val="00287557"/>
    <w:rsid w:val="002A49F3"/>
    <w:rsid w:val="002F4931"/>
    <w:rsid w:val="002F5717"/>
    <w:rsid w:val="00335850"/>
    <w:rsid w:val="00384BAF"/>
    <w:rsid w:val="003A4F69"/>
    <w:rsid w:val="003B3ABC"/>
    <w:rsid w:val="003E54D5"/>
    <w:rsid w:val="00402F0A"/>
    <w:rsid w:val="004155A8"/>
    <w:rsid w:val="004D4B21"/>
    <w:rsid w:val="004E73BF"/>
    <w:rsid w:val="004F6C2B"/>
    <w:rsid w:val="005309F0"/>
    <w:rsid w:val="00533AAA"/>
    <w:rsid w:val="00553578"/>
    <w:rsid w:val="005572C2"/>
    <w:rsid w:val="005B1861"/>
    <w:rsid w:val="00642D23"/>
    <w:rsid w:val="00646365"/>
    <w:rsid w:val="00682EB3"/>
    <w:rsid w:val="006D36D5"/>
    <w:rsid w:val="007004B7"/>
    <w:rsid w:val="007014EA"/>
    <w:rsid w:val="00712FBA"/>
    <w:rsid w:val="007806D5"/>
    <w:rsid w:val="007A20F0"/>
    <w:rsid w:val="007A6AFE"/>
    <w:rsid w:val="007B745A"/>
    <w:rsid w:val="007F75AD"/>
    <w:rsid w:val="00852355"/>
    <w:rsid w:val="008A696D"/>
    <w:rsid w:val="008A7AD4"/>
    <w:rsid w:val="008D65AE"/>
    <w:rsid w:val="0095274D"/>
    <w:rsid w:val="00986FED"/>
    <w:rsid w:val="009A26A0"/>
    <w:rsid w:val="009C39D5"/>
    <w:rsid w:val="009F4E17"/>
    <w:rsid w:val="00A033B9"/>
    <w:rsid w:val="00A06510"/>
    <w:rsid w:val="00A40D0F"/>
    <w:rsid w:val="00A47E66"/>
    <w:rsid w:val="00A50B81"/>
    <w:rsid w:val="00A63DF1"/>
    <w:rsid w:val="00A70F4B"/>
    <w:rsid w:val="00AA07C3"/>
    <w:rsid w:val="00AB7695"/>
    <w:rsid w:val="00AD57EA"/>
    <w:rsid w:val="00B0790F"/>
    <w:rsid w:val="00B20A34"/>
    <w:rsid w:val="00B63F0C"/>
    <w:rsid w:val="00B92B7C"/>
    <w:rsid w:val="00BA02CB"/>
    <w:rsid w:val="00BE19BC"/>
    <w:rsid w:val="00C85C51"/>
    <w:rsid w:val="00CB55A1"/>
    <w:rsid w:val="00CB73BA"/>
    <w:rsid w:val="00CC109E"/>
    <w:rsid w:val="00CC3625"/>
    <w:rsid w:val="00CD1EC2"/>
    <w:rsid w:val="00CE2EBE"/>
    <w:rsid w:val="00D25C25"/>
    <w:rsid w:val="00D27E70"/>
    <w:rsid w:val="00D35553"/>
    <w:rsid w:val="00D37F6B"/>
    <w:rsid w:val="00D43F18"/>
    <w:rsid w:val="00D81C76"/>
    <w:rsid w:val="00D872BF"/>
    <w:rsid w:val="00D904B6"/>
    <w:rsid w:val="00DE57A7"/>
    <w:rsid w:val="00DF3A8F"/>
    <w:rsid w:val="00DF5339"/>
    <w:rsid w:val="00E17712"/>
    <w:rsid w:val="00E444EC"/>
    <w:rsid w:val="00E8292C"/>
    <w:rsid w:val="00E96251"/>
    <w:rsid w:val="00E9724A"/>
    <w:rsid w:val="00EE0809"/>
    <w:rsid w:val="00EE56B8"/>
    <w:rsid w:val="00F054F3"/>
    <w:rsid w:val="00F14E46"/>
    <w:rsid w:val="00F2403F"/>
    <w:rsid w:val="00F55A35"/>
    <w:rsid w:val="00F821F3"/>
    <w:rsid w:val="00FA0F78"/>
    <w:rsid w:val="00FD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A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9F4E17"/>
    <w:pPr>
      <w:keepNext/>
      <w:spacing w:after="0" w:line="360" w:lineRule="auto"/>
      <w:jc w:val="center"/>
      <w:outlineLvl w:val="0"/>
    </w:pPr>
    <w:rPr>
      <w:rFonts w:ascii="Times New Roman" w:hAnsi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F75A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7F75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Верхний колонтитул Знак"/>
    <w:link w:val="a4"/>
    <w:uiPriority w:val="99"/>
    <w:locked/>
    <w:rsid w:val="007F75AD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7F75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Нижний колонтитул Знак"/>
    <w:link w:val="a6"/>
    <w:uiPriority w:val="99"/>
    <w:locked/>
    <w:rsid w:val="007F75AD"/>
    <w:rPr>
      <w:rFonts w:ascii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A0651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D3555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9F4E17"/>
    <w:rPr>
      <w:rFonts w:ascii="Times New Roman" w:hAnsi="Times New Roman"/>
      <w:b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1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psychlib.ru/mgppu/zim/zim-001-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68715-ECB7-4719-A2B2-AFE20D3A5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3887</Words>
  <Characters>22161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75</cp:revision>
  <cp:lastPrinted>2013-11-18T16:07:00Z</cp:lastPrinted>
  <dcterms:created xsi:type="dcterms:W3CDTF">2013-11-17T15:16:00Z</dcterms:created>
  <dcterms:modified xsi:type="dcterms:W3CDTF">2021-10-21T05:59:00Z</dcterms:modified>
</cp:coreProperties>
</file>